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4A" w:rsidRDefault="00DF444A" w:rsidP="005505A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 область</w:t>
      </w: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44A" w:rsidRDefault="00464787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Владимирское</w:t>
      </w:r>
      <w:r w:rsidR="00DF444A">
        <w:rPr>
          <w:rFonts w:ascii="Times New Roman" w:hAnsi="Times New Roman" w:cs="Times New Roman"/>
          <w:b/>
          <w:sz w:val="32"/>
          <w:szCs w:val="32"/>
        </w:rPr>
        <w:t xml:space="preserve">  сельское</w:t>
      </w:r>
      <w:proofErr w:type="gramEnd"/>
      <w:r w:rsidR="00DF444A">
        <w:rPr>
          <w:rFonts w:ascii="Times New Roman" w:hAnsi="Times New Roman" w:cs="Times New Roman"/>
          <w:b/>
          <w:sz w:val="32"/>
          <w:szCs w:val="32"/>
        </w:rPr>
        <w:t xml:space="preserve">  поселение</w:t>
      </w: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Глава  </w:t>
      </w:r>
      <w:r w:rsidR="00464787">
        <w:rPr>
          <w:rFonts w:ascii="Times New Roman" w:hAnsi="Times New Roman" w:cs="Times New Roman"/>
          <w:b/>
          <w:sz w:val="32"/>
          <w:szCs w:val="32"/>
        </w:rPr>
        <w:t>Владимирского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сельского  поселения</w:t>
      </w:r>
    </w:p>
    <w:p w:rsidR="00DF444A" w:rsidRDefault="00DF444A" w:rsidP="00550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F444A" w:rsidRDefault="00DF444A" w:rsidP="00DF4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44A" w:rsidRDefault="00464787" w:rsidP="00DF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DF44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444A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                                                </w:t>
      </w:r>
      <w:r w:rsidR="005505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  16</w:t>
      </w:r>
    </w:p>
    <w:p w:rsidR="00DF444A" w:rsidRDefault="00464787" w:rsidP="00DF44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д.Владимировка</w:t>
      </w:r>
      <w:proofErr w:type="spellEnd"/>
    </w:p>
    <w:p w:rsidR="00DF444A" w:rsidRDefault="00DF444A" w:rsidP="00DF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F444A" w:rsidRDefault="00DF444A" w:rsidP="00DF44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порядке разработки и     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утверждения административных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регламентов предоставления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муниципальных услуг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процесса разработки и утверждения административных регламентов предоставления муниципальных услуг, на основании федерального закона от 27.07.2010 г. № 210-ФЗ «Об организации предоставления государственных и муниципальных услуг», руководствуясь ст. ст. 6, 8, 41 Устава </w:t>
      </w:r>
      <w:r w:rsidR="00464787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сельского поселения </w:t>
      </w:r>
    </w:p>
    <w:p w:rsidR="005505A7" w:rsidRDefault="005505A7" w:rsidP="00DF4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DF4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444A" w:rsidRDefault="00DF444A" w:rsidP="005505A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5505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утверждении административных регламентов предоставления муниципальных услуг (прилагается).</w:t>
      </w:r>
    </w:p>
    <w:p w:rsidR="00DF444A" w:rsidRDefault="00DF444A" w:rsidP="005505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5505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r w:rsidR="00464787">
        <w:rPr>
          <w:rFonts w:ascii="Times New Roman" w:hAnsi="Times New Roman" w:cs="Times New Roman"/>
          <w:sz w:val="28"/>
          <w:szCs w:val="28"/>
        </w:rPr>
        <w:t xml:space="preserve">Владимирский </w:t>
      </w:r>
      <w:r>
        <w:rPr>
          <w:rFonts w:ascii="Times New Roman" w:hAnsi="Times New Roman" w:cs="Times New Roman"/>
          <w:sz w:val="28"/>
          <w:szCs w:val="28"/>
        </w:rPr>
        <w:t>вестник»</w:t>
      </w:r>
    </w:p>
    <w:p w:rsidR="00DF444A" w:rsidRDefault="00DF444A" w:rsidP="005505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5505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444A" w:rsidRDefault="00DF444A" w:rsidP="00DF44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DF444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505A7" w:rsidRDefault="005505A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505A7" w:rsidRDefault="005505A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787">
        <w:rPr>
          <w:rFonts w:ascii="Times New Roman" w:hAnsi="Times New Roman" w:cs="Times New Roman"/>
          <w:sz w:val="28"/>
          <w:szCs w:val="28"/>
        </w:rPr>
        <w:t>Владимирского</w:t>
      </w:r>
    </w:p>
    <w:p w:rsidR="00DF444A" w:rsidRDefault="00DF444A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4647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64787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C60A17" w:rsidRDefault="00C60A1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0A17" w:rsidRDefault="00C60A1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360C" w:rsidRDefault="00D2360C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к постановлению</w:t>
      </w:r>
    </w:p>
    <w:p w:rsidR="00D2360C" w:rsidRDefault="00F02B96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D2360C">
        <w:rPr>
          <w:rFonts w:ascii="Times New Roman" w:eastAsia="Times New Roman" w:hAnsi="Times New Roman" w:cs="Times New Roman"/>
          <w:color w:val="000000"/>
          <w:sz w:val="21"/>
          <w:szCs w:val="21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64787">
        <w:rPr>
          <w:rFonts w:ascii="Times New Roman" w:eastAsia="Times New Roman" w:hAnsi="Times New Roman" w:cs="Times New Roman"/>
          <w:color w:val="000000"/>
          <w:sz w:val="21"/>
          <w:szCs w:val="21"/>
        </w:rPr>
        <w:t>Владимирского</w:t>
      </w:r>
    </w:p>
    <w:p w:rsidR="00F02B96" w:rsidRDefault="00F02B96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сельского поселения</w:t>
      </w:r>
    </w:p>
    <w:p w:rsidR="00D2360C" w:rsidRDefault="00D2360C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от</w:t>
      </w:r>
      <w:r w:rsidR="00F02B96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="00464787">
        <w:rPr>
          <w:rFonts w:ascii="Arial" w:eastAsia="Times New Roman" w:hAnsi="Arial" w:cs="Times New Roman"/>
          <w:color w:val="000000"/>
          <w:sz w:val="18"/>
          <w:szCs w:val="18"/>
        </w:rPr>
        <w:t>02</w:t>
      </w:r>
      <w:r w:rsidR="00F02B96">
        <w:rPr>
          <w:rFonts w:ascii="Arial" w:eastAsia="Times New Roman" w:hAnsi="Arial" w:cs="Times New Roman"/>
          <w:color w:val="000000"/>
          <w:sz w:val="18"/>
          <w:szCs w:val="18"/>
        </w:rPr>
        <w:t>.0</w:t>
      </w:r>
      <w:r w:rsidR="00464787">
        <w:rPr>
          <w:rFonts w:ascii="Arial" w:eastAsia="Times New Roman" w:hAnsi="Arial" w:cs="Times New Roman"/>
          <w:color w:val="000000"/>
          <w:sz w:val="18"/>
          <w:szCs w:val="18"/>
        </w:rPr>
        <w:t>7.2012г. № 16</w:t>
      </w:r>
    </w:p>
    <w:p w:rsidR="005505A7" w:rsidRDefault="005505A7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360C" w:rsidRPr="00612146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612146" w:rsidRPr="00612146" w:rsidRDefault="00612146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60C" w:rsidRPr="00612146" w:rsidRDefault="00D2360C" w:rsidP="006121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ОБЩИЕ ТРЕБОВАНИЯ К АДМИНИСТРАТИВНЫМ</w:t>
      </w:r>
      <w:r w:rsidR="00612146"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</w:t>
      </w: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612146"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ГЛАМЕ</w:t>
      </w: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НТАМ</w:t>
      </w:r>
    </w:p>
    <w:p w:rsidR="00612146" w:rsidRPr="00612146" w:rsidRDefault="00612146" w:rsidP="0061214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1.1.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Настоящий  Порядок  устанавливает  основные  требования  к  разработке   и утверждению   административных  регламентов   предоставления   муниципальных   услуг (далее - административные регламенты).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1.2.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Административные регламенты разрабатываются    админист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рац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ией сельского поселения и утверждаются постановлениями администрации сельского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селения;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1.3.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Административные     регламенты     разрабатываются     в     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ответствии     с законодательством   Российской   Федерации,   законодательством   Иркутской   области, муниципальными правовыми актами сельского поселения и настоящим Порядком.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1.4.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разработке административных регламентов разработчик предусматривает оптимизацию (повышение качества) предоставления муниципальных услуг, в том числе: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упорядочение административных процедур (действий);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устранение избыточных административных процедур (действий);</w:t>
      </w:r>
    </w:p>
    <w:p w:rsidR="000C64E4" w:rsidRDefault="00D2360C" w:rsidP="000C64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    сокращение    количества    документов,    представляемых    заявителями    для предоставления    муниципальной    услуги,    применение    новых    форм    документов,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>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администрации сельского поселения, предоставляющего муниципальную услугу, использование межведомственных согласований при предоставлении муниципальной услуги без участия заявителя, в том числе с использованием</w:t>
      </w:r>
      <w:r w:rsidR="00B21B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информационно-коммуникационных технологий;</w:t>
      </w:r>
    </w:p>
    <w:p w:rsidR="003515E1" w:rsidRDefault="003515E1" w:rsidP="000C6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  сокращение   срока  предоставления   муниципальной   услуги,   а  также   сроков исполнения отдельных администрати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>вных процедур (действий) в рамка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 предоставления муниципальной услуги. Разработчик может установить в администра</w:t>
      </w:r>
      <w:r w:rsidR="000C64E4" w:rsidRPr="000C64E4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ивном регламенте сокращенные сроки предоставления муниципальной услуги, а также сроки исполнения административных процедур (действий) в рамках предоставления муниципальной услуги по     отношению     к     соответствующим     срокам,     установленный     действующим законодательством;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    ответственность   должностных   лиц      администрации   сельского   поселения, предоставляющих     муниципальные     услуги,     за     соблюдение     ими     требований административных регламентов при выполнении административных процедур (действий);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е) предоставление муниципальной услуги в электронной форме.</w:t>
      </w:r>
    </w:p>
    <w:p w:rsidR="000C64E4" w:rsidRDefault="000C64E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E1" w:rsidRDefault="003515E1" w:rsidP="000C64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ТРЕБОВАНИЯ К </w:t>
      </w:r>
      <w:r w:rsidRPr="000C64E4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СОДЕРЖАНИЮ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АДМИНИСТРАТИВНОГО РЕГЛАМЕНТА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2.1.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Наименование регламента определяется администрацией сель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ск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ого поселения, с учетом формулировки, соответствующей редакции положения норма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вного правового акта, которым предусмотрена муниципальная услуга.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регламент включаются следующие разделы: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общие положения;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стандарт предоставления муниципальной услуги;</w:t>
      </w:r>
    </w:p>
    <w:p w:rsidR="003515E1" w:rsidRDefault="002B787F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в) 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формы контроля за исполнением регламента;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 досудебный    (внесудебный)    порядок   обжалования    решений    и    действий (бездействия) органа, предоставляющего муниципальную услугу, а также их должностных лиц.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Раздел, касающийся общих положений, состоит из следующих подразделов: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предмет регулирования регламента;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круг заявителей;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требования к порядку информирования о предоставлении муни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ци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пальной услуги, в том числе: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информация о месте нахождения и графике работы админ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истр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ации сельского поселения, предоставляющей муниципальную услугу, организаций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справочные телефоны администрации сельского поселения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 официального сайта администрации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необходимыми и обязательными для предоставления муниципальной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 адреса их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электронной почты;</w:t>
      </w:r>
    </w:p>
    <w:p w:rsidR="00112924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   получения    информации    заявителями    по    вопросам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 услуги и услуг, которые являются необходимыми и обязательными для предоставления муниципальной    услуги, сведений о ходе предоставления указанных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услуг, в том числе с использованием федеральной государственной 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формационной системы "Единый портал государственных и муниципальных услуг (функций)"; </w:t>
      </w:r>
    </w:p>
    <w:p w:rsidR="00112924" w:rsidRDefault="00112924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порядок, форма и место размещения указанной в настоящем подпун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кт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информации, в том числе на стендах в местах предоставления муниципальной услуги 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услуг, которые являются необходимыми и обязательными для предоставления муниципальной услуги, а также на официальных сайтах администрации сельского поселения, предоставляющей муниципальную услугу,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Стандарт предоставления муниципальной услуги должен содержать следующие подразделы: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наименование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б)   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наименование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органа     местного     самоуправления  </w:t>
      </w:r>
      <w:r w:rsidR="00464787">
        <w:rPr>
          <w:rFonts w:ascii="Times New Roman" w:eastAsia="Times New Roman" w:hAnsi="Times New Roman" w:cs="Times New Roman"/>
          <w:color w:val="000000"/>
          <w:sz w:val="25"/>
          <w:szCs w:val="25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муниципального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образования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</w:t>
      </w:r>
      <w:r w:rsidR="002F7BB9">
        <w:rPr>
          <w:rFonts w:ascii="Arial" w:eastAsia="Times New Roman" w:hAnsi="Times New Roman" w:cs="Arial"/>
          <w:color w:val="000000"/>
          <w:sz w:val="25"/>
          <w:szCs w:val="25"/>
        </w:rPr>
        <w:t xml:space="preserve">        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предоставляющего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муниципальную услугу. Если в предоставлении муниципальной услуги участвуют также иные   органы  исполнительной   власти,   организации,  то  указываются   все   органы   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организации,  обращение в которые необходимо для предоставления  муниципальной услуги. Также указываются требования пункта 3 статьи 7 Федерального закона №210-ФЗ, а именно - установление запрета требовать от заявителя осуществления 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и; обязательными для предоставления муниципальных услуг,</w:t>
      </w:r>
    </w:p>
    <w:p w:rsidR="00112924" w:rsidRDefault="00112924" w:rsidP="002F7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описание результата предоставления муниципальной услуги;</w:t>
      </w:r>
    </w:p>
    <w:p w:rsidR="00112924" w:rsidRDefault="00112924" w:rsidP="002F7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 документов,  являющихся результатом  предоставления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 услуги;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                                                                            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 перечень нормативных правовых актов, регулирующих отношения, возникающие в  связи  с  предоставлением  муниципальной  услуги,   с  указанием  их   реквизитов  и источников официального опубликования;</w:t>
      </w:r>
    </w:p>
    <w:p w:rsidR="00112924" w:rsidRDefault="00112924" w:rsidP="000459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е)    исчерпывающий    перечень    документов,    необходимых    в    </w:t>
      </w:r>
      <w:r w:rsidR="000459A9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ответствии  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том числе в электронной форме, порядок их представления (бланки, формы обращений, заявления  и  иных документов,  подаваемых  заявителем  в  связи  с 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  или   Правительства   Российской   Федерации,   а   также   случаев,  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  подведомственных   им   организаций   также   включается   форма  для получения   согласия   заявителя,   являющегося   субъектом   персональных   данных,   с обработкой    его    персональных   данных   посредством   их    получен</w:t>
      </w:r>
      <w:r w:rsidR="000459A9">
        <w:rPr>
          <w:rFonts w:ascii="Times New Roman" w:eastAsia="Times New Roman" w:hAnsi="Times New Roman" w:cs="Times New Roman"/>
          <w:color w:val="000000"/>
          <w:sz w:val="25"/>
          <w:szCs w:val="25"/>
        </w:rPr>
        <w:t>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из   иного государственного  органа,  органа местного  самоуправления и  подведомственной им организации   в   целях   предоставления   муниципальной   услуги   в   </w:t>
      </w:r>
      <w:r w:rsidRPr="000459A9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соответствии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требованиями Федерального закона "О персональных данных";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ж)    исчерпывающий   перечень    документов,   необходимых   в   соответствии 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которые находятся в распоряжении государственных органов, 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Федерации или Правительства Российской Федерации,    а   также   случаев,    когда   законодательством   Российской   Федерации предусмотрена   свободная   форма   подачи   этих   документов).   Также   указываются требования  пунктов   1   и   2  статьи   7  Федерального   закона  №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210-ФЗ,   а  именно   -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установление запрета требовать от заявителя:</w:t>
      </w:r>
    </w:p>
    <w:p w:rsidR="00112924" w:rsidRDefault="00112924" w:rsidP="00284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вн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ыми правовыми актами, регулирующими отношения, возникающие в связи с предоставлением муниципальной услуги;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                                                </w:t>
      </w:r>
    </w:p>
    <w:p w:rsidR="00112924" w:rsidRDefault="00112924" w:rsidP="00284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представления документов и информации, которые находятся 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з)    исчерпывающий   перечень   оснований   для   отказа   в   приеме   документов, необходимых для предоставления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нований следует прямо указать на это в тексте регламента;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о) срок и порядок регистрации запроса заявителя о предоставлени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муниципальной услуги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услуги, предоставляемой организацией, участвующей в предоставлении муниципальной услуги, в том числе в электронной форме;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нию визуальной, текстовой и мультимедийной информации о порядке предоставления так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х услуг; 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ходе    предоставления    муниципальной    услуги,    в    том    числе    с    использованием информационно-коммуникационных технологий;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с)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2.5.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Раздел,   касающийся   состава,   последовательности   и   сроков   выполнения административных   процедур,   требований   к  порядку  их   выполнения,   в  том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числе особенностей выполнения административных процедур в электронной форме, состоит из подразделов,  соответствующих  количеству  административных  процедур  -  логически обособленных  последовательностей  административных действий  при предоставлении муниципальных услуг и услуг,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которые являются необходимыми и обязательными для предоставления муниципальной услуги, имеющих конечный результат и выделяемых в рамках    предоставления    муниципальной   услуги.    В    начале    раздела    указывается исчерпывающий перечень административных процедур, содержащихся в нем. Раздел также должен содержать: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а) состав документов,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которые находятся в распоряжении органа, предоставляющего муниципальную    услугу,    а   также    организации,    участвующей    в    предоставлении муниципальных  услуг,   и   которые   должны   быть   представлены  в  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ин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ые  органы  и организации;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    состав     документов,     которые    необходимы    органу,     предоставляющему муниципальную услугу, но находятся в иных органах и организациях;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 порядок осуществления в электронной форме, в том числе с использованием федеральной      государственной      информационной      системы      "Единый      портал государственных и муниципальных услуг (функций)", следующих административных процедур: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получение заявителем сведений о ходе выполнения запроса о предоставлении муниципальной услуги;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взаимодействие органа местного самоуправления, предоставляющего муниципальную услугу, с иными органами государственной власти, ор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иные действия, необходимые для предоставления муниципальной услуги.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2.6.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Блок-схема предоставления муниципальной услуги приводится в приложении к регламенту.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Описание каждой административной процедуры предусматривает:</w:t>
      </w:r>
    </w:p>
    <w:p w:rsidR="00112924" w:rsidRPr="00D628FF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а)</w:t>
      </w:r>
      <w:r w:rsidRP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основания </w:t>
      </w:r>
      <w:r w:rsidRP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для начала </w:t>
      </w: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административной </w:t>
      </w:r>
      <w:r w:rsidRP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процедуры;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содержание   каждого    административного   действия,    входящего    в   состав административной  процедуры,   продолжительность   и   (или)   максимальный   срок   его выполнения;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сведения   о   должностном   лице,   ответственном   за   выполнение   каждого административного действия, входящего в состав административной процедуры. Если нормативные     правовые     акты,     непосредственно     регулирующие     предоставление муниципальной услуги, содержат указание на конкретную должность, она указывается в тексте регламента;</w:t>
      </w:r>
    </w:p>
    <w:p w:rsidR="00D628FF" w:rsidRDefault="00112924" w:rsidP="00D62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критерии принятия решений;</w:t>
      </w:r>
    </w:p>
    <w:p w:rsidR="00FF1E3E" w:rsidRDefault="00FF1E3E" w:rsidP="00D6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 результат административной процедуры и порядок передач  результата, который может совпадать с основанием для начала выполнения следующей административной процедуры;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е) 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2.8.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  порядок и периодичность осуществления плановых и внеплановых проверок полноты и качества предоставления муниципальной услуги, в том ч челе порядок и формы контроля за полнотой и качеством предоставления муниципальной  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 ответственность должностных лиц</w:t>
      </w:r>
      <w:r w:rsidR="0055686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  положения, характеризующие требования к порядку и  формам контроля за предоставлением   муниципальной   услуги,   в   том   числе   со   стороны   граждан,   их объединений и организаций.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2.9.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 разделе,  касающемся досудебного  (внесудебного) порядка  обжалования решений и действий (бездействия) органа местного самоуправления, предоставляющего муниципальную услугу, а также их должностных лиц, указываются: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предмет досудебного (внесудебного) обжалования;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 исчерпывающий перечень оснований для приостановления рассмотрения жалобы (претензии) и случаев, в которых ответ на жалобу (претензию) не д</w:t>
      </w:r>
      <w:r w:rsidR="00556865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ется;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основания для начала процедуры досудебного (внесудебного) обжалования;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   право заявителя на получение информации и документов, необходимых для обоснования и рассмотрения жалобы (претензии);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е) 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ж) сроки рассмотрения жалобы (претензии);</w:t>
      </w:r>
    </w:p>
    <w:p w:rsid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з)  результат досудебного (внесудебного) обжалования применительно к каждой процедуре либо инстанции обжалования.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          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НЕЗАВИСИМОЙ ЭКСПЕРТИЗЫ ПРОЕКТОВ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АДМИНИСТРАТИВНЫХ РЕГЛАМЕНТОВ ПРЕДОСТАВЛЕНИЯ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МУНИЦИПАЛЬНЫХ УСЛУГ</w:t>
      </w:r>
    </w:p>
    <w:p w:rsidR="00FF1E3E" w:rsidRP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Предметом   экспертизы  является   оценка  соответствия   проекта  регламент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требованиям,    предъявляемым    к    нему    Федеральным    законам    "Об    организаци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государственных и муниципальных услуг" и принятыми в соответствии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ним нормативными правовыми актами, а также оценка учета результатов независимо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в проекте регламента, в том числе:</w:t>
      </w:r>
    </w:p>
    <w:p w:rsidR="00AC4BE3" w:rsidRDefault="00FF1E3E" w:rsidP="007713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соответствие структуры и содержания проекта регламента в том-числе стандар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   муниципальной    услуги,     требованиям,   предъявляемым    к   ни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Федеральным     законом     "Об     организации     предоставления   государственных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муниципальных услуг" и принятыми в соответствии с ним нормативными правовы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ми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актами;</w:t>
      </w:r>
    </w:p>
    <w:p w:rsidR="00FF1E3E" w:rsidRP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б) </w:t>
      </w:r>
      <w:r w:rsidR="007713EE"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D776F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в) оптимизация порядка предоставления муниципальной услуги, в том числе: 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</w:t>
      </w:r>
    </w:p>
    <w:p w:rsidR="00FF1E3E" w:rsidRPr="007713EE" w:rsidRDefault="00D776F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</w:t>
      </w:r>
      <w:r w:rsidR="00FF1E3E"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упорядочение административных процедур (действий);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устранение избыточных административных процедур (действий);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сокращение срока предоставления муниципальной услуги, а также ср</w:t>
      </w:r>
      <w:r w:rsid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 выполнения отдельных административных процедур (действий) в рамках предоставления муниципальной услуги;</w:t>
      </w:r>
    </w:p>
    <w:p w:rsidR="00D776F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предоставление муниципальной услуги в электронной форме. </w:t>
      </w:r>
    </w:p>
    <w:p w:rsidR="00FF1E3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3.2.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 являющегося разработчиком административного регламента.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Срок, отведенный для проведения независимой экспертизы проекта постановления об утверждении административного регламента, не может быть менее одного месяца со дня размещения проекта постановления об утверждении административного регламента в сети Интернет на официальном сайте сельского поселения.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даты размещения в сети Интернет проект постановления об утверждении административного регламента должен быть доступен для ознакомления заинтересованным лицам.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3.4.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Разработчик  обязан   рассмотреть   все   поступившие  в   установленный   срок заключения независимой экспертизы и принять решение по результатам каждой такой экспертизы не  позднее   15  дней  по  окончании  срока,  отведенного  для  проведения независимой экспертизы.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3.5.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Утвержденный    административный    регламент    подлежит    официальному опубликованию (обнародованию), а также размещается в сети Интернет на официальном сайте администрации сельского поселения и в местах предоставления муниципальных услуг.</w:t>
      </w:r>
    </w:p>
    <w:p w:rsidR="00D776FE" w:rsidRDefault="00D776F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70" w:rsidRDefault="00D24970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70" w:rsidRDefault="00D24970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70" w:rsidRDefault="00D24970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70" w:rsidRDefault="00D24970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E3E" w:rsidRPr="00D776F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>Глава</w:t>
      </w:r>
      <w:r w:rsid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464787">
        <w:rPr>
          <w:rFonts w:ascii="Times New Roman" w:eastAsia="Times New Roman" w:hAnsi="Times New Roman" w:cs="Times New Roman"/>
          <w:color w:val="000000"/>
          <w:sz w:val="25"/>
          <w:szCs w:val="25"/>
        </w:rPr>
        <w:t>Владимирского</w:t>
      </w: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сельского поселения</w:t>
      </w:r>
      <w:r w:rsid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</w:t>
      </w:r>
      <w:r w:rsidR="00464787">
        <w:rPr>
          <w:rFonts w:ascii="Times New Roman" w:eastAsia="Times New Roman" w:hAnsi="Times New Roman" w:cs="Times New Roman"/>
          <w:color w:val="000000"/>
          <w:sz w:val="25"/>
          <w:szCs w:val="25"/>
        </w:rPr>
        <w:t>О.В.Гамаюнова</w:t>
      </w:r>
      <w:bookmarkStart w:id="0" w:name="_GoBack"/>
      <w:bookmarkEnd w:id="0"/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4D464D" w:rsidP="004D46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</w:t>
      </w:r>
    </w:p>
    <w:p w:rsidR="00FF1E3E" w:rsidRDefault="00FF1E3E" w:rsidP="00FF1E3E"/>
    <w:sectPr w:rsidR="00FF1E3E" w:rsidSect="00DC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303E"/>
    <w:multiLevelType w:val="hybridMultilevel"/>
    <w:tmpl w:val="AF802FD6"/>
    <w:lvl w:ilvl="0" w:tplc="74647BF4">
      <w:start w:val="1"/>
      <w:numFmt w:val="decimal"/>
      <w:lvlText w:val="%1."/>
      <w:lvlJc w:val="left"/>
      <w:pPr>
        <w:ind w:left="915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161E"/>
    <w:multiLevelType w:val="hybridMultilevel"/>
    <w:tmpl w:val="8092E47A"/>
    <w:lvl w:ilvl="0" w:tplc="A19452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07715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8333A"/>
    <w:multiLevelType w:val="hybridMultilevel"/>
    <w:tmpl w:val="F90E2C64"/>
    <w:lvl w:ilvl="0" w:tplc="4D16A5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60C"/>
    <w:rsid w:val="000459A9"/>
    <w:rsid w:val="000B125C"/>
    <w:rsid w:val="000C64E4"/>
    <w:rsid w:val="000E2B0E"/>
    <w:rsid w:val="00112924"/>
    <w:rsid w:val="00145197"/>
    <w:rsid w:val="0014643A"/>
    <w:rsid w:val="002844DA"/>
    <w:rsid w:val="002B787F"/>
    <w:rsid w:val="002F7BB9"/>
    <w:rsid w:val="003515E1"/>
    <w:rsid w:val="0038039E"/>
    <w:rsid w:val="003C255F"/>
    <w:rsid w:val="00464787"/>
    <w:rsid w:val="004D464D"/>
    <w:rsid w:val="005505A7"/>
    <w:rsid w:val="00556865"/>
    <w:rsid w:val="00612146"/>
    <w:rsid w:val="00647622"/>
    <w:rsid w:val="006B4DFE"/>
    <w:rsid w:val="007713EE"/>
    <w:rsid w:val="007A5DD3"/>
    <w:rsid w:val="00AC4BE3"/>
    <w:rsid w:val="00B04875"/>
    <w:rsid w:val="00B21B95"/>
    <w:rsid w:val="00BF3B5B"/>
    <w:rsid w:val="00C60A17"/>
    <w:rsid w:val="00D2360C"/>
    <w:rsid w:val="00D24970"/>
    <w:rsid w:val="00D57903"/>
    <w:rsid w:val="00D628FF"/>
    <w:rsid w:val="00D776FE"/>
    <w:rsid w:val="00DC7D2A"/>
    <w:rsid w:val="00DF444A"/>
    <w:rsid w:val="00EA6C4B"/>
    <w:rsid w:val="00F02B96"/>
    <w:rsid w:val="00F44182"/>
    <w:rsid w:val="00F51953"/>
    <w:rsid w:val="00FC068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78C3"/>
  <w15:docId w15:val="{0DF1CFBB-CB74-4C45-BA97-25B0290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46"/>
    <w:pPr>
      <w:ind w:left="720"/>
      <w:contextualSpacing/>
    </w:pPr>
  </w:style>
  <w:style w:type="paragraph" w:styleId="a4">
    <w:name w:val="Normal (Web)"/>
    <w:basedOn w:val="a"/>
    <w:rsid w:val="00BF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BF3B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E9EE-3D60-484B-8658-207C7638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21</cp:revision>
  <cp:lastPrinted>2012-07-12T00:05:00Z</cp:lastPrinted>
  <dcterms:created xsi:type="dcterms:W3CDTF">2012-06-26T02:33:00Z</dcterms:created>
  <dcterms:modified xsi:type="dcterms:W3CDTF">2020-10-19T02:47:00Z</dcterms:modified>
</cp:coreProperties>
</file>