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3724B5" w:rsidP="007301CA">
            <w:pPr>
              <w:pStyle w:val="a3"/>
              <w:ind w:right="-271"/>
              <w:jc w:val="center"/>
              <w:rPr>
                <w:rFonts w:ascii="Times New Roman" w:hAnsi="Times New Roman"/>
                <w:spacing w:val="20"/>
                <w:sz w:val="28"/>
                <w:szCs w:val="28"/>
              </w:rPr>
            </w:pPr>
            <w:r>
              <w:rPr>
                <w:rFonts w:ascii="Times New Roman" w:hAnsi="Times New Roman"/>
                <w:b/>
                <w:spacing w:val="20"/>
                <w:sz w:val="28"/>
                <w:szCs w:val="28"/>
              </w:rPr>
              <w:t>Владимирского</w:t>
            </w:r>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proofErr w:type="gramStart"/>
      <w:r w:rsidRPr="007301CA">
        <w:rPr>
          <w:rFonts w:ascii="Times New Roman" w:hAnsi="Times New Roman"/>
          <w:b/>
          <w:spacing w:val="20"/>
          <w:sz w:val="28"/>
          <w:szCs w:val="28"/>
        </w:rPr>
        <w:t xml:space="preserve">« </w:t>
      </w:r>
      <w:r w:rsidR="00E50A68">
        <w:rPr>
          <w:rFonts w:ascii="Times New Roman" w:hAnsi="Times New Roman"/>
          <w:b/>
          <w:spacing w:val="20"/>
          <w:sz w:val="28"/>
          <w:szCs w:val="28"/>
          <w:u w:val="single"/>
        </w:rPr>
        <w:t>01</w:t>
      </w:r>
      <w:proofErr w:type="gramEnd"/>
      <w:r w:rsidRPr="007301CA">
        <w:rPr>
          <w:rFonts w:ascii="Times New Roman" w:hAnsi="Times New Roman"/>
          <w:b/>
          <w:spacing w:val="20"/>
          <w:sz w:val="28"/>
          <w:szCs w:val="28"/>
        </w:rPr>
        <w:t xml:space="preserve"> » </w:t>
      </w:r>
      <w:r w:rsidR="00E50A68">
        <w:rPr>
          <w:rFonts w:ascii="Times New Roman" w:hAnsi="Times New Roman"/>
          <w:b/>
          <w:spacing w:val="20"/>
          <w:sz w:val="28"/>
          <w:szCs w:val="28"/>
          <w:u w:val="single"/>
        </w:rPr>
        <w:t>октября</w:t>
      </w:r>
      <w:r w:rsidRPr="007301CA">
        <w:rPr>
          <w:rFonts w:ascii="Times New Roman" w:hAnsi="Times New Roman"/>
          <w:b/>
          <w:spacing w:val="20"/>
          <w:sz w:val="28"/>
          <w:szCs w:val="28"/>
          <w:u w:val="single"/>
        </w:rPr>
        <w:t xml:space="preserve"> </w:t>
      </w:r>
      <w:r w:rsidRPr="007301CA">
        <w:rPr>
          <w:rFonts w:ascii="Times New Roman" w:hAnsi="Times New Roman"/>
          <w:b/>
          <w:spacing w:val="20"/>
          <w:sz w:val="28"/>
          <w:szCs w:val="28"/>
        </w:rPr>
        <w:t>20</w:t>
      </w:r>
      <w:r w:rsidR="00BA35C9">
        <w:rPr>
          <w:rFonts w:ascii="Times New Roman" w:hAnsi="Times New Roman"/>
          <w:b/>
          <w:spacing w:val="20"/>
          <w:sz w:val="28"/>
          <w:szCs w:val="28"/>
        </w:rPr>
        <w:t>20</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A44D16">
        <w:rPr>
          <w:rFonts w:ascii="Times New Roman" w:hAnsi="Times New Roman"/>
          <w:b/>
          <w:spacing w:val="20"/>
          <w:sz w:val="28"/>
          <w:szCs w:val="28"/>
        </w:rPr>
        <w:t>3</w:t>
      </w:r>
      <w:r w:rsidR="005856B1">
        <w:rPr>
          <w:rFonts w:ascii="Times New Roman" w:hAnsi="Times New Roman"/>
          <w:b/>
          <w:spacing w:val="20"/>
          <w:sz w:val="28"/>
          <w:szCs w:val="28"/>
        </w:rPr>
        <w:t>7</w:t>
      </w:r>
      <w:r w:rsidR="00E50A68">
        <w:rPr>
          <w:rFonts w:ascii="Times New Roman" w:hAnsi="Times New Roman"/>
          <w:b/>
          <w:spacing w:val="20"/>
          <w:sz w:val="28"/>
          <w:szCs w:val="28"/>
        </w:rPr>
        <w:t>пг</w:t>
      </w:r>
    </w:p>
    <w:p w:rsidR="00B43029" w:rsidRPr="007301CA" w:rsidRDefault="00B43029" w:rsidP="007301CA">
      <w:pPr>
        <w:pStyle w:val="a3"/>
        <w:ind w:right="-3970"/>
        <w:jc w:val="left"/>
        <w:rPr>
          <w:rFonts w:ascii="Times New Roman" w:hAnsi="Times New Roman"/>
          <w:spacing w:val="20"/>
          <w:sz w:val="28"/>
          <w:szCs w:val="28"/>
        </w:rPr>
      </w:pPr>
    </w:p>
    <w:p w:rsidR="00B43029" w:rsidRPr="00E50A68" w:rsidRDefault="00E50A68" w:rsidP="007301CA">
      <w:pPr>
        <w:jc w:val="center"/>
        <w:rPr>
          <w:b/>
          <w:sz w:val="28"/>
          <w:szCs w:val="28"/>
        </w:rPr>
      </w:pPr>
      <w:proofErr w:type="spellStart"/>
      <w:r w:rsidRPr="00E50A68">
        <w:rPr>
          <w:b/>
          <w:sz w:val="28"/>
          <w:szCs w:val="28"/>
        </w:rPr>
        <w:t>д.Владимировка</w:t>
      </w:r>
      <w:proofErr w:type="spellEnd"/>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E50A68"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Владимирского</w:t>
      </w:r>
      <w:r w:rsidR="00B43029" w:rsidRPr="007301CA">
        <w:rPr>
          <w:rFonts w:ascii="Times New Roman" w:hAnsi="Times New Roman" w:cs="Times New Roman"/>
          <w:i/>
          <w:sz w:val="28"/>
          <w:szCs w:val="28"/>
        </w:rPr>
        <w:t xml:space="preserve"> муниципального образования</w:t>
      </w:r>
    </w:p>
    <w:p w:rsidR="00B43029" w:rsidRPr="007301CA" w:rsidRDefault="005E3F85"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2021 год и на плановый период 2022 и 2023</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r w:rsidR="00E50A68">
        <w:rPr>
          <w:sz w:val="28"/>
          <w:szCs w:val="28"/>
          <w:lang w:eastAsia="en-US"/>
        </w:rPr>
        <w:t>Владимирском</w:t>
      </w:r>
      <w:r w:rsidRPr="007301CA">
        <w:rPr>
          <w:sz w:val="28"/>
          <w:szCs w:val="28"/>
          <w:lang w:eastAsia="en-US"/>
        </w:rPr>
        <w:t xml:space="preserve"> муниципальном образовании, ст. 40 </w:t>
      </w:r>
      <w:r w:rsidRPr="00725608">
        <w:rPr>
          <w:sz w:val="28"/>
          <w:szCs w:val="28"/>
          <w:lang w:eastAsia="en-US"/>
        </w:rPr>
        <w:t xml:space="preserve">Устава </w:t>
      </w:r>
      <w:r w:rsidR="00E50A68">
        <w:rPr>
          <w:sz w:val="28"/>
          <w:szCs w:val="28"/>
          <w:lang w:eastAsia="en-US"/>
        </w:rPr>
        <w:t>Владимирского</w:t>
      </w:r>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r w:rsidR="00E50A68">
        <w:rPr>
          <w:sz w:val="28"/>
          <w:szCs w:val="28"/>
          <w:lang w:eastAsia="en-US"/>
        </w:rPr>
        <w:t>Владимирского</w:t>
      </w:r>
      <w:r w:rsidRPr="00725608">
        <w:rPr>
          <w:sz w:val="28"/>
          <w:szCs w:val="28"/>
          <w:lang w:eastAsia="en-US"/>
        </w:rPr>
        <w:t xml:space="preserve"> муниципального образования </w:t>
      </w:r>
      <w:r w:rsidR="005E3F85">
        <w:rPr>
          <w:sz w:val="28"/>
          <w:szCs w:val="28"/>
          <w:lang w:eastAsia="en-US"/>
        </w:rPr>
        <w:t>на 2021 год и на плановый период 2022 и 2023</w:t>
      </w:r>
      <w:r w:rsidRPr="00725608">
        <w:rPr>
          <w:sz w:val="28"/>
          <w:szCs w:val="28"/>
          <w:lang w:eastAsia="en-US"/>
        </w:rPr>
        <w:t xml:space="preserve"> годов согласно приложению, к настоящему постановлению.</w:t>
      </w:r>
    </w:p>
    <w:p w:rsidR="00B43029" w:rsidRPr="00E50A68" w:rsidRDefault="00B43029" w:rsidP="007301CA">
      <w:pPr>
        <w:numPr>
          <w:ilvl w:val="0"/>
          <w:numId w:val="5"/>
        </w:numPr>
        <w:spacing w:after="100" w:afterAutospacing="1"/>
        <w:ind w:left="454"/>
        <w:contextualSpacing/>
        <w:jc w:val="both"/>
        <w:rPr>
          <w:sz w:val="28"/>
          <w:szCs w:val="28"/>
          <w:lang w:eastAsia="en-US"/>
        </w:rPr>
      </w:pPr>
      <w:r w:rsidRPr="00E50A68">
        <w:rPr>
          <w:sz w:val="28"/>
          <w:szCs w:val="28"/>
          <w:lang w:eastAsia="en-US"/>
        </w:rPr>
        <w:t xml:space="preserve">Признать утратившим силу постановление администрации </w:t>
      </w:r>
      <w:r w:rsidR="00E50A68" w:rsidRPr="00E50A68">
        <w:rPr>
          <w:sz w:val="28"/>
          <w:szCs w:val="28"/>
          <w:lang w:eastAsia="en-US"/>
        </w:rPr>
        <w:t>Владимирского</w:t>
      </w:r>
      <w:r w:rsidRPr="00E50A68">
        <w:rPr>
          <w:sz w:val="28"/>
          <w:szCs w:val="28"/>
          <w:lang w:eastAsia="en-US"/>
        </w:rPr>
        <w:t xml:space="preserve"> сельского поселения от </w:t>
      </w:r>
      <w:r w:rsidR="00E264EA" w:rsidRPr="00E50A68">
        <w:rPr>
          <w:sz w:val="28"/>
          <w:szCs w:val="28"/>
          <w:lang w:eastAsia="en-US"/>
        </w:rPr>
        <w:t>30</w:t>
      </w:r>
      <w:r w:rsidRPr="00E50A68">
        <w:rPr>
          <w:sz w:val="28"/>
          <w:szCs w:val="28"/>
          <w:lang w:eastAsia="en-US"/>
        </w:rPr>
        <w:t xml:space="preserve"> сентября 201</w:t>
      </w:r>
      <w:r w:rsidR="00E264EA" w:rsidRPr="00E50A68">
        <w:rPr>
          <w:sz w:val="28"/>
          <w:szCs w:val="28"/>
          <w:lang w:eastAsia="en-US"/>
        </w:rPr>
        <w:t xml:space="preserve">9 </w:t>
      </w:r>
      <w:r w:rsidRPr="00E50A68">
        <w:rPr>
          <w:sz w:val="28"/>
          <w:szCs w:val="28"/>
          <w:lang w:eastAsia="en-US"/>
        </w:rPr>
        <w:t xml:space="preserve">г. № </w:t>
      </w:r>
      <w:r w:rsidR="00E264EA" w:rsidRPr="00E50A68">
        <w:rPr>
          <w:sz w:val="28"/>
          <w:szCs w:val="28"/>
          <w:lang w:eastAsia="en-US"/>
        </w:rPr>
        <w:t>37</w:t>
      </w:r>
      <w:r w:rsidRPr="00E50A68">
        <w:rPr>
          <w:sz w:val="28"/>
          <w:szCs w:val="28"/>
          <w:lang w:eastAsia="en-US"/>
        </w:rPr>
        <w:t xml:space="preserve"> «Об основных</w:t>
      </w:r>
      <w:r w:rsidR="00AC1CD8" w:rsidRPr="00E50A68">
        <w:rPr>
          <w:sz w:val="28"/>
          <w:szCs w:val="28"/>
          <w:lang w:eastAsia="en-US"/>
        </w:rPr>
        <w:t xml:space="preserve"> направлениях бюджетной</w:t>
      </w:r>
      <w:r w:rsidRPr="00E50A68">
        <w:rPr>
          <w:sz w:val="28"/>
          <w:szCs w:val="28"/>
          <w:lang w:eastAsia="en-US"/>
        </w:rPr>
        <w:t xml:space="preserve"> </w:t>
      </w:r>
      <w:r w:rsidR="00AC1CD8" w:rsidRPr="00E50A68">
        <w:rPr>
          <w:sz w:val="28"/>
          <w:szCs w:val="28"/>
          <w:lang w:eastAsia="en-US"/>
        </w:rPr>
        <w:t xml:space="preserve">и налоговой политики </w:t>
      </w:r>
      <w:r w:rsidR="00E50A68" w:rsidRPr="00E50A68">
        <w:rPr>
          <w:sz w:val="28"/>
          <w:szCs w:val="28"/>
          <w:lang w:eastAsia="en-US"/>
        </w:rPr>
        <w:t>Владимирского</w:t>
      </w:r>
      <w:r w:rsidRPr="00E50A68">
        <w:rPr>
          <w:sz w:val="28"/>
          <w:szCs w:val="28"/>
          <w:lang w:eastAsia="en-US"/>
        </w:rPr>
        <w:t xml:space="preserve"> муниципального образования на 20</w:t>
      </w:r>
      <w:r w:rsidR="00AC1CD8" w:rsidRPr="00E50A68">
        <w:rPr>
          <w:sz w:val="28"/>
          <w:szCs w:val="28"/>
          <w:lang w:eastAsia="en-US"/>
        </w:rPr>
        <w:t>20</w:t>
      </w:r>
      <w:r w:rsidRPr="00E50A68">
        <w:rPr>
          <w:sz w:val="28"/>
          <w:szCs w:val="28"/>
          <w:lang w:eastAsia="en-US"/>
        </w:rPr>
        <w:t xml:space="preserve"> год и плановый период 202</w:t>
      </w:r>
      <w:r w:rsidR="00AC1CD8" w:rsidRPr="00E50A68">
        <w:rPr>
          <w:sz w:val="28"/>
          <w:szCs w:val="28"/>
          <w:lang w:eastAsia="en-US"/>
        </w:rPr>
        <w:t>1</w:t>
      </w:r>
      <w:r w:rsidRPr="00E50A68">
        <w:rPr>
          <w:sz w:val="28"/>
          <w:szCs w:val="28"/>
          <w:lang w:eastAsia="en-US"/>
        </w:rPr>
        <w:t xml:space="preserve"> и 202</w:t>
      </w:r>
      <w:r w:rsidR="00AC1CD8" w:rsidRPr="00E50A68">
        <w:rPr>
          <w:sz w:val="28"/>
          <w:szCs w:val="28"/>
          <w:lang w:eastAsia="en-US"/>
        </w:rPr>
        <w:t>2</w:t>
      </w:r>
      <w:r w:rsidRPr="00E50A68">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330D03">
        <w:rPr>
          <w:sz w:val="28"/>
          <w:szCs w:val="28"/>
          <w:lang w:eastAsia="en-US"/>
        </w:rPr>
        <w:t>1</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r w:rsidR="00E50A68">
        <w:rPr>
          <w:sz w:val="28"/>
          <w:szCs w:val="28"/>
          <w:lang w:eastAsia="en-US"/>
        </w:rPr>
        <w:t>Владимирский</w:t>
      </w:r>
      <w:r w:rsidRPr="00725608">
        <w:rPr>
          <w:sz w:val="28"/>
          <w:szCs w:val="28"/>
          <w:lang w:eastAsia="en-US"/>
        </w:rPr>
        <w:t xml:space="preserve"> вестник» и разместить на официальном сайте администрации </w:t>
      </w:r>
      <w:r w:rsidR="00E50A68">
        <w:rPr>
          <w:sz w:val="28"/>
          <w:szCs w:val="28"/>
          <w:lang w:eastAsia="en-US"/>
        </w:rPr>
        <w:t>Владимирского</w:t>
      </w:r>
      <w:r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r w:rsidR="00E50A68">
        <w:rPr>
          <w:rFonts w:ascii="Times New Roman" w:hAnsi="Times New Roman" w:cs="Times New Roman"/>
          <w:sz w:val="28"/>
          <w:szCs w:val="28"/>
        </w:rPr>
        <w:t>Владимирского</w:t>
      </w:r>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proofErr w:type="spellStart"/>
      <w:r w:rsidR="00E50A68">
        <w:rPr>
          <w:rFonts w:ascii="Times New Roman" w:hAnsi="Times New Roman" w:cs="Times New Roman"/>
          <w:sz w:val="28"/>
          <w:szCs w:val="28"/>
        </w:rPr>
        <w:t>О.В.Гамаюнова</w:t>
      </w:r>
      <w:proofErr w:type="spellEnd"/>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r w:rsidR="00E50A68">
        <w:rPr>
          <w:rFonts w:ascii="Times New Roman" w:hAnsi="Times New Roman" w:cs="Times New Roman"/>
          <w:sz w:val="28"/>
          <w:szCs w:val="28"/>
        </w:rPr>
        <w:t>Владимирского</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5F582C" w:rsidP="005F582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E50A68">
        <w:rPr>
          <w:rFonts w:ascii="Times New Roman" w:hAnsi="Times New Roman" w:cs="Times New Roman"/>
          <w:sz w:val="28"/>
          <w:szCs w:val="28"/>
        </w:rPr>
        <w:t>01</w:t>
      </w:r>
      <w:r w:rsidR="00B3507B">
        <w:rPr>
          <w:rFonts w:ascii="Times New Roman" w:hAnsi="Times New Roman" w:cs="Times New Roman"/>
          <w:sz w:val="28"/>
          <w:szCs w:val="28"/>
        </w:rPr>
        <w:t xml:space="preserve"> </w:t>
      </w:r>
      <w:r w:rsidR="00E50A68">
        <w:rPr>
          <w:rFonts w:ascii="Times New Roman" w:hAnsi="Times New Roman" w:cs="Times New Roman"/>
          <w:sz w:val="28"/>
          <w:szCs w:val="28"/>
        </w:rPr>
        <w:t>октября</w:t>
      </w:r>
      <w:r w:rsidR="00B3507B">
        <w:rPr>
          <w:rFonts w:ascii="Times New Roman" w:hAnsi="Times New Roman" w:cs="Times New Roman"/>
          <w:sz w:val="28"/>
          <w:szCs w:val="28"/>
        </w:rPr>
        <w:t xml:space="preserve"> 20</w:t>
      </w:r>
      <w:r>
        <w:rPr>
          <w:rFonts w:ascii="Times New Roman" w:hAnsi="Times New Roman" w:cs="Times New Roman"/>
          <w:sz w:val="28"/>
          <w:szCs w:val="28"/>
        </w:rPr>
        <w:t>20</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Pr>
          <w:rFonts w:ascii="Times New Roman" w:hAnsi="Times New Roman" w:cs="Times New Roman"/>
          <w:sz w:val="28"/>
          <w:szCs w:val="28"/>
        </w:rPr>
        <w:t xml:space="preserve"> </w:t>
      </w:r>
      <w:r w:rsidR="00E50A68">
        <w:rPr>
          <w:rFonts w:ascii="Times New Roman" w:hAnsi="Times New Roman" w:cs="Times New Roman"/>
          <w:sz w:val="28"/>
          <w:szCs w:val="28"/>
        </w:rPr>
        <w:t>3</w:t>
      </w:r>
      <w:r w:rsidR="005856B1">
        <w:rPr>
          <w:rFonts w:ascii="Times New Roman" w:hAnsi="Times New Roman" w:cs="Times New Roman"/>
          <w:sz w:val="28"/>
          <w:szCs w:val="28"/>
        </w:rPr>
        <w:t>7</w:t>
      </w:r>
      <w:bookmarkStart w:id="0" w:name="_GoBack"/>
      <w:bookmarkEnd w:id="0"/>
      <w:r w:rsidR="00E50A68">
        <w:rPr>
          <w:rFonts w:ascii="Times New Roman" w:hAnsi="Times New Roman" w:cs="Times New Roman"/>
          <w:sz w:val="28"/>
          <w:szCs w:val="28"/>
        </w:rPr>
        <w:t xml:space="preserve"> </w:t>
      </w:r>
      <w:proofErr w:type="spellStart"/>
      <w:r w:rsidR="00E50A68">
        <w:rPr>
          <w:rFonts w:ascii="Times New Roman" w:hAnsi="Times New Roman" w:cs="Times New Roman"/>
          <w:sz w:val="28"/>
          <w:szCs w:val="28"/>
        </w:rPr>
        <w:t>пг</w:t>
      </w:r>
      <w:proofErr w:type="spellEnd"/>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АЗЕЙСКОГО МУНИЦИПАЛЬНОГО ОБРАЗОВАНИЯ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r w:rsidR="00E50A68">
        <w:rPr>
          <w:sz w:val="28"/>
          <w:szCs w:val="28"/>
          <w:lang w:eastAsia="en-US"/>
        </w:rPr>
        <w:t>Владимирском</w:t>
      </w:r>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r w:rsidR="00E50A68">
        <w:rPr>
          <w:sz w:val="28"/>
          <w:szCs w:val="28"/>
        </w:rPr>
        <w:t>Владимирского</w:t>
      </w:r>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xml:space="preserve">, Послания Президента Российской Федерации Федеральному Собранию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r w:rsidR="00E50A68">
        <w:rPr>
          <w:sz w:val="28"/>
          <w:szCs w:val="28"/>
        </w:rPr>
        <w:t>Владимирского</w:t>
      </w:r>
      <w:r w:rsidRPr="00BA35C9">
        <w:rPr>
          <w:sz w:val="28"/>
          <w:szCs w:val="28"/>
        </w:rPr>
        <w:t xml:space="preserve"> 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r w:rsidR="00E50A68">
        <w:rPr>
          <w:sz w:val="28"/>
          <w:szCs w:val="28"/>
          <w:lang w:eastAsia="en-US"/>
        </w:rPr>
        <w:t>Владимирского</w:t>
      </w:r>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725608">
        <w:rPr>
          <w:sz w:val="28"/>
          <w:szCs w:val="28"/>
        </w:rPr>
        <w:t xml:space="preserve">Обеспечение роста доходного потенциала </w:t>
      </w:r>
      <w:r w:rsidR="00E50A68">
        <w:rPr>
          <w:sz w:val="28"/>
          <w:szCs w:val="28"/>
        </w:rPr>
        <w:t>Владимирского</w:t>
      </w:r>
      <w:r w:rsidRPr="00725608">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E50A68">
        <w:rPr>
          <w:sz w:val="28"/>
          <w:szCs w:val="28"/>
        </w:rPr>
        <w:t>Владимирского</w:t>
      </w:r>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E50A68">
        <w:rPr>
          <w:sz w:val="28"/>
          <w:szCs w:val="28"/>
        </w:rPr>
        <w:t>Владимирского</w:t>
      </w:r>
      <w:r w:rsidRPr="00725608">
        <w:rPr>
          <w:sz w:val="28"/>
          <w:szCs w:val="28"/>
        </w:rPr>
        <w:t xml:space="preserve"> муниципального образования, увеличению их доступности и качества. </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lastRenderedPageBreak/>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r w:rsidR="00E50A68">
        <w:rPr>
          <w:sz w:val="28"/>
          <w:szCs w:val="28"/>
        </w:rPr>
        <w:t>Владимирского</w:t>
      </w:r>
      <w:r w:rsidRPr="00725608">
        <w:rPr>
          <w:sz w:val="28"/>
          <w:szCs w:val="28"/>
        </w:rPr>
        <w:t xml:space="preserve"> 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r w:rsidR="00E50A68">
        <w:rPr>
          <w:sz w:val="28"/>
          <w:szCs w:val="28"/>
        </w:rPr>
        <w:t>Владимирского</w:t>
      </w:r>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BA35C9" w:rsidRDefault="00B43029" w:rsidP="000073EF">
      <w:pPr>
        <w:ind w:firstLine="567"/>
        <w:jc w:val="both"/>
        <w:rPr>
          <w:sz w:val="28"/>
          <w:szCs w:val="28"/>
        </w:rPr>
      </w:pPr>
      <w:r w:rsidRPr="00BA35C9">
        <w:rPr>
          <w:b/>
          <w:i/>
          <w:sz w:val="28"/>
          <w:szCs w:val="28"/>
          <w:u w:val="single"/>
        </w:rPr>
        <w:t>Приорит</w:t>
      </w:r>
      <w:r w:rsidR="00E50A68">
        <w:rPr>
          <w:b/>
          <w:i/>
          <w:sz w:val="28"/>
          <w:szCs w:val="28"/>
          <w:u w:val="single"/>
        </w:rPr>
        <w:t xml:space="preserve">етной задачей налоговой политик </w:t>
      </w:r>
      <w:r w:rsidR="00E50A68">
        <w:rPr>
          <w:sz w:val="28"/>
          <w:szCs w:val="28"/>
        </w:rPr>
        <w:t>Владимирского</w:t>
      </w:r>
      <w:r w:rsidRPr="00BA35C9">
        <w:rPr>
          <w:sz w:val="28"/>
          <w:szCs w:val="28"/>
        </w:rPr>
        <w:t xml:space="preserve"> муниципального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A35C9" w:rsidRDefault="005E3F85" w:rsidP="000073EF">
      <w:pPr>
        <w:ind w:firstLine="567"/>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A35C9" w:rsidRDefault="000073EF" w:rsidP="000073EF">
      <w:pPr>
        <w:pStyle w:val="ConsPlusNormal"/>
        <w:ind w:firstLine="567"/>
        <w:jc w:val="both"/>
        <w:rPr>
          <w:rFonts w:ascii="Times New Roman" w:hAnsi="Times New Roman" w:cs="Times New Roman"/>
          <w:i/>
          <w:sz w:val="28"/>
          <w:szCs w:val="28"/>
        </w:rPr>
      </w:pPr>
    </w:p>
    <w:p w:rsidR="000073EF"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1. применение на территории </w:t>
      </w:r>
      <w:r w:rsidR="00E50A68">
        <w:rPr>
          <w:rFonts w:ascii="Times New Roman" w:hAnsi="Times New Roman" w:cs="Times New Roman"/>
          <w:i/>
          <w:sz w:val="28"/>
          <w:szCs w:val="28"/>
        </w:rPr>
        <w:t>Владимирского</w:t>
      </w:r>
      <w:r w:rsidRPr="00BA35C9">
        <w:rPr>
          <w:rFonts w:ascii="Times New Roman" w:hAnsi="Times New Roman" w:cs="Times New Roman"/>
          <w:i/>
          <w:sz w:val="28"/>
          <w:szCs w:val="28"/>
        </w:rPr>
        <w:t xml:space="preserve"> муниципального образования местных налогов:</w:t>
      </w:r>
    </w:p>
    <w:p w:rsidR="005E3F85" w:rsidRPr="00BA35C9" w:rsidRDefault="00B43029" w:rsidP="002B5A81">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1.1 увеличение доходной базы бюджета </w:t>
      </w:r>
      <w:r w:rsidR="00E50A68">
        <w:rPr>
          <w:rFonts w:ascii="Times New Roman" w:hAnsi="Times New Roman" w:cs="Times New Roman"/>
          <w:sz w:val="28"/>
          <w:szCs w:val="28"/>
        </w:rPr>
        <w:t>Владимирского</w:t>
      </w:r>
      <w:r w:rsidRPr="00BA35C9">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0073EF">
      <w:pPr>
        <w:pStyle w:val="a7"/>
        <w:spacing w:before="0" w:beforeAutospacing="0" w:after="0" w:afterAutospacing="0"/>
        <w:ind w:firstLine="567"/>
        <w:jc w:val="both"/>
        <w:rPr>
          <w:sz w:val="28"/>
          <w:szCs w:val="28"/>
        </w:rPr>
      </w:pPr>
      <w:r w:rsidRPr="00BA35C9">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E50A68">
        <w:rPr>
          <w:sz w:val="28"/>
          <w:szCs w:val="28"/>
        </w:rPr>
        <w:t>Владимирского</w:t>
      </w:r>
      <w:r w:rsidRPr="00BA35C9">
        <w:rPr>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B43029" w:rsidRPr="00BA35C9" w:rsidRDefault="00B43029" w:rsidP="000073E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r w:rsidR="0085743A">
        <w:rPr>
          <w:rFonts w:ascii="Times New Roman" w:hAnsi="Times New Roman" w:cs="Times New Roman"/>
          <w:sz w:val="28"/>
          <w:szCs w:val="28"/>
        </w:rPr>
        <w:t xml:space="preserve">Владимирского </w:t>
      </w:r>
      <w:r w:rsidRPr="00BA35C9">
        <w:rPr>
          <w:rFonts w:ascii="Times New Roman" w:hAnsi="Times New Roman" w:cs="Times New Roman"/>
          <w:sz w:val="28"/>
          <w:szCs w:val="28"/>
        </w:rPr>
        <w:lastRenderedPageBreak/>
        <w:t>муниципального образования в соответствии соглашениями о социально-экономическом сотрудничестве;</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85743A">
        <w:rPr>
          <w:rFonts w:ascii="Times New Roman" w:hAnsi="Times New Roman" w:cs="Times New Roman"/>
          <w:sz w:val="28"/>
          <w:szCs w:val="28"/>
        </w:rPr>
        <w:t>Владимирского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4. мобилизация резервов доходной базы бюджета </w:t>
      </w:r>
      <w:r w:rsidR="0085743A">
        <w:rPr>
          <w:rFonts w:ascii="Times New Roman" w:hAnsi="Times New Roman" w:cs="Times New Roman"/>
          <w:i/>
          <w:sz w:val="28"/>
          <w:szCs w:val="28"/>
        </w:rPr>
        <w:t>Владимирского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85743A">
        <w:rPr>
          <w:rFonts w:ascii="Times New Roman" w:hAnsi="Times New Roman" w:cs="Times New Roman"/>
          <w:sz w:val="28"/>
          <w:szCs w:val="28"/>
        </w:rPr>
        <w:t>Владимирского</w:t>
      </w:r>
      <w:r w:rsidRPr="00BA35C9">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w:t>
      </w:r>
      <w:r w:rsidR="0085743A">
        <w:rPr>
          <w:rFonts w:ascii="Times New Roman" w:hAnsi="Times New Roman" w:cs="Times New Roman"/>
          <w:sz w:val="28"/>
          <w:szCs w:val="28"/>
        </w:rPr>
        <w:t xml:space="preserve"> Владимирского</w:t>
      </w:r>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BA35C9" w:rsidRDefault="000073EF" w:rsidP="000073EF">
      <w:pPr>
        <w:ind w:firstLine="567"/>
        <w:jc w:val="both"/>
        <w:rPr>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5. совершенствование администрирования доходов бюджета </w:t>
      </w:r>
      <w:r w:rsidR="0085743A">
        <w:rPr>
          <w:rFonts w:ascii="Times New Roman" w:hAnsi="Times New Roman" w:cs="Times New Roman"/>
          <w:i/>
          <w:sz w:val="28"/>
          <w:szCs w:val="28"/>
        </w:rPr>
        <w:t>Владимирского</w:t>
      </w:r>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180479" w:rsidRPr="00180479"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r w:rsidR="0085743A">
        <w:rPr>
          <w:rFonts w:ascii="Times New Roman" w:hAnsi="Times New Roman" w:cs="Times New Roman"/>
          <w:sz w:val="28"/>
          <w:szCs w:val="28"/>
        </w:rPr>
        <w:t>Владимирского</w:t>
      </w:r>
      <w:r w:rsidRPr="00BA35C9">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BA35C9"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r w:rsidR="0085743A">
        <w:rPr>
          <w:rFonts w:ascii="Times New Roman" w:hAnsi="Times New Roman" w:cs="Times New Roman"/>
          <w:sz w:val="28"/>
          <w:szCs w:val="28"/>
        </w:rPr>
        <w:t>Владимирского</w:t>
      </w:r>
      <w:r w:rsidRPr="00BA35C9">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r w:rsidR="0085743A">
        <w:rPr>
          <w:rFonts w:ascii="Times New Roman" w:hAnsi="Times New Roman" w:cs="Times New Roman"/>
          <w:sz w:val="28"/>
          <w:szCs w:val="28"/>
        </w:rPr>
        <w:t>Владимирского</w:t>
      </w:r>
      <w:r w:rsidRPr="00BA35C9">
        <w:rPr>
          <w:rFonts w:ascii="Times New Roman" w:hAnsi="Times New Roman" w:cs="Times New Roman"/>
          <w:sz w:val="28"/>
          <w:szCs w:val="28"/>
        </w:rPr>
        <w:t xml:space="preserve"> сельского поселения;</w:t>
      </w:r>
    </w:p>
    <w:p w:rsidR="00B43029" w:rsidRPr="00BA35C9"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80479">
        <w:rPr>
          <w:rFonts w:ascii="Times New Roman" w:hAnsi="Times New Roman" w:cs="Times New Roman"/>
          <w:sz w:val="28"/>
          <w:szCs w:val="28"/>
        </w:rPr>
        <w:t xml:space="preserve"> </w:t>
      </w:r>
      <w:r w:rsidR="00B43029" w:rsidRPr="00BA35C9">
        <w:rPr>
          <w:rFonts w:ascii="Times New Roman" w:hAnsi="Times New Roman" w:cs="Times New Roman"/>
          <w:sz w:val="28"/>
          <w:szCs w:val="28"/>
        </w:rPr>
        <w:t xml:space="preserve">правомерности поступления платежей в бюджет </w:t>
      </w:r>
      <w:r w:rsidR="0085743A">
        <w:rPr>
          <w:rFonts w:ascii="Times New Roman" w:hAnsi="Times New Roman" w:cs="Times New Roman"/>
          <w:sz w:val="28"/>
          <w:szCs w:val="28"/>
        </w:rPr>
        <w:t>Владимирского</w:t>
      </w:r>
      <w:r w:rsidR="00B43029" w:rsidRPr="00BA35C9">
        <w:rPr>
          <w:rFonts w:ascii="Times New Roman" w:hAnsi="Times New Roman" w:cs="Times New Roman"/>
          <w:color w:val="000000"/>
          <w:sz w:val="28"/>
          <w:szCs w:val="28"/>
        </w:rPr>
        <w:t xml:space="preserve"> </w:t>
      </w:r>
      <w:r w:rsidR="00B43029" w:rsidRPr="00BA35C9">
        <w:rPr>
          <w:rFonts w:ascii="Times New Roman" w:hAnsi="Times New Roman" w:cs="Times New Roman"/>
          <w:color w:val="000000"/>
          <w:sz w:val="28"/>
          <w:szCs w:val="28"/>
        </w:rPr>
        <w:lastRenderedPageBreak/>
        <w:t>муниципального образования</w:t>
      </w:r>
      <w:r w:rsidR="00B43029"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85743A">
        <w:rPr>
          <w:rFonts w:ascii="Times New Roman" w:hAnsi="Times New Roman" w:cs="Times New Roman"/>
          <w:sz w:val="28"/>
          <w:szCs w:val="28"/>
        </w:rPr>
        <w:t>Владимирского</w:t>
      </w:r>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w:t>
      </w:r>
    </w:p>
    <w:p w:rsidR="00B43029" w:rsidRPr="00BA35C9" w:rsidRDefault="00B43029" w:rsidP="00180479">
      <w:pPr>
        <w:pStyle w:val="ConsPlusNormal"/>
        <w:numPr>
          <w:ilvl w:val="0"/>
          <w:numId w:val="15"/>
        </w:numPr>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85743A">
        <w:rPr>
          <w:rFonts w:ascii="Times New Roman" w:hAnsi="Times New Roman" w:cs="Times New Roman"/>
          <w:sz w:val="28"/>
          <w:szCs w:val="28"/>
        </w:rPr>
        <w:t>Владимирского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ведение реестра источников доходов бюджета </w:t>
      </w:r>
      <w:r w:rsidR="0085743A">
        <w:rPr>
          <w:rFonts w:ascii="Times New Roman" w:hAnsi="Times New Roman" w:cs="Times New Roman"/>
          <w:sz w:val="28"/>
          <w:szCs w:val="28"/>
        </w:rPr>
        <w:t>Владимирского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85743A">
        <w:rPr>
          <w:rFonts w:ascii="Times New Roman" w:hAnsi="Times New Roman" w:cs="Times New Roman"/>
          <w:sz w:val="28"/>
          <w:szCs w:val="28"/>
        </w:rPr>
        <w:t>Владимирского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r w:rsidR="0085743A">
        <w:rPr>
          <w:rFonts w:ascii="Times New Roman" w:hAnsi="Times New Roman" w:cs="Times New Roman"/>
          <w:sz w:val="28"/>
          <w:szCs w:val="28"/>
        </w:rPr>
        <w:t>Владимирского</w:t>
      </w:r>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r w:rsidR="0085743A">
        <w:rPr>
          <w:sz w:val="28"/>
          <w:szCs w:val="28"/>
        </w:rPr>
        <w:t>Владимирского</w:t>
      </w:r>
      <w:r w:rsidR="00614D16" w:rsidRPr="00BA35C9">
        <w:rPr>
          <w:sz w:val="28"/>
          <w:szCs w:val="28"/>
        </w:rPr>
        <w:t xml:space="preserve"> </w:t>
      </w:r>
      <w:r w:rsidRPr="00BA35C9">
        <w:rPr>
          <w:sz w:val="28"/>
          <w:szCs w:val="28"/>
        </w:rPr>
        <w:t>муниципального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0073EF">
      <w:pPr>
        <w:autoSpaceDE w:val="0"/>
        <w:autoSpaceDN w:val="0"/>
        <w:adjustRightInd w:val="0"/>
        <w:ind w:firstLine="540"/>
        <w:jc w:val="both"/>
        <w:rPr>
          <w:sz w:val="28"/>
          <w:szCs w:val="28"/>
        </w:rPr>
      </w:pPr>
      <w:r w:rsidRPr="00BA35C9">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0073EF">
      <w:pPr>
        <w:pStyle w:val="Default"/>
        <w:ind w:firstLine="567"/>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 xml:space="preserve">на </w:t>
      </w:r>
      <w:r w:rsidR="005E3F85" w:rsidRPr="00BA35C9">
        <w:rPr>
          <w:sz w:val="28"/>
          <w:szCs w:val="28"/>
        </w:rPr>
        <w:lastRenderedPageBreak/>
        <w:t>2021 год и плановый период 2022 и 2023</w:t>
      </w:r>
      <w:r w:rsidRPr="00BA35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BA35C9" w:rsidRDefault="00B43029" w:rsidP="000073EF">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0073EF">
      <w:pPr>
        <w:pStyle w:val="Default"/>
        <w:ind w:firstLine="567"/>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0073EF">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r w:rsidR="0085743A">
        <w:rPr>
          <w:sz w:val="28"/>
          <w:szCs w:val="28"/>
        </w:rPr>
        <w:t>Владимирского</w:t>
      </w:r>
      <w:r w:rsidR="00DC78BE" w:rsidRPr="00BA35C9">
        <w:rPr>
          <w:sz w:val="28"/>
          <w:szCs w:val="28"/>
        </w:rPr>
        <w:t xml:space="preserve">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 xml:space="preserve">На развитие сети местных автомобильных дорог будут направлены средства дорожного фонда муниципального образования, объем бюджетных ассигнований </w:t>
      </w:r>
      <w:r w:rsidRPr="00725608">
        <w:rPr>
          <w:sz w:val="28"/>
          <w:szCs w:val="28"/>
        </w:rPr>
        <w:lastRenderedPageBreak/>
        <w:t>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r w:rsidR="0085743A">
        <w:rPr>
          <w:sz w:val="28"/>
          <w:szCs w:val="28"/>
        </w:rPr>
        <w:t>Владимирского</w:t>
      </w:r>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85743A">
        <w:rPr>
          <w:sz w:val="28"/>
          <w:szCs w:val="28"/>
        </w:rPr>
        <w:t>Владимирского</w:t>
      </w:r>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724B5"/>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56B1"/>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00138"/>
    <w:rsid w:val="00811538"/>
    <w:rsid w:val="00815D13"/>
    <w:rsid w:val="0082229F"/>
    <w:rsid w:val="008231E8"/>
    <w:rsid w:val="0082703F"/>
    <w:rsid w:val="00827DC0"/>
    <w:rsid w:val="00845FDF"/>
    <w:rsid w:val="0084626F"/>
    <w:rsid w:val="0085743A"/>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1DA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50A68"/>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FA7F1"/>
  <w15:docId w15:val="{1856EF33-48BF-4C27-BE65-31B4F42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1</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newElement</cp:lastModifiedBy>
  <cp:revision>94</cp:revision>
  <cp:lastPrinted>2020-10-15T02:52:00Z</cp:lastPrinted>
  <dcterms:created xsi:type="dcterms:W3CDTF">2016-10-06T03:23:00Z</dcterms:created>
  <dcterms:modified xsi:type="dcterms:W3CDTF">2020-10-15T02:57:00Z</dcterms:modified>
</cp:coreProperties>
</file>